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256"/>
        <w:bidiVisual/>
        <w:tblW w:w="16018" w:type="dxa"/>
        <w:tblInd w:w="-40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59"/>
        <w:gridCol w:w="3144"/>
        <w:gridCol w:w="2831"/>
        <w:gridCol w:w="1680"/>
        <w:gridCol w:w="3976"/>
        <w:gridCol w:w="2828"/>
      </w:tblGrid>
      <w:tr w:rsidR="00587E2E" w:rsidRPr="006503EA" w:rsidTr="004E7043">
        <w:trPr>
          <w:trHeight w:val="809"/>
        </w:trPr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587E2E" w:rsidRPr="006503EA" w:rsidRDefault="00587E2E" w:rsidP="006503EA">
            <w:pPr>
              <w:jc w:val="center"/>
              <w:rPr>
                <w:rFonts w:ascii="Tahoma" w:hAnsi="Tahoma" w:cs="B Titr"/>
                <w:color w:val="000000"/>
                <w:rtl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              ساعت                          </w:t>
            </w:r>
          </w:p>
          <w:p w:rsidR="00587E2E" w:rsidRPr="006503EA" w:rsidRDefault="00587E2E" w:rsidP="006503EA">
            <w:pPr>
              <w:rPr>
                <w:rFonts w:ascii="Tahoma" w:hAnsi="Tahoma" w:cs="B Titr"/>
                <w:color w:val="000000"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>تاریخ</w:t>
            </w:r>
          </w:p>
        </w:tc>
        <w:tc>
          <w:tcPr>
            <w:tcW w:w="31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587E2E" w:rsidRPr="006503EA" w:rsidRDefault="00587E2E" w:rsidP="006503EA">
            <w:pPr>
              <w:jc w:val="center"/>
              <w:rPr>
                <w:rFonts w:ascii="Tahoma" w:hAnsi="Tahoma" w:cs="B Titr"/>
                <w:color w:val="000000"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13 </w:t>
            </w:r>
            <w:r w:rsidRPr="006503EA">
              <w:rPr>
                <w:rFonts w:ascii="Tahoma" w:hAnsi="Tahoma" w:cs="Tahoma"/>
                <w:color w:val="000000"/>
                <w:rtl/>
              </w:rPr>
              <w:t>–</w:t>
            </w: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8</w:t>
            </w: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587E2E" w:rsidRPr="006503EA" w:rsidRDefault="00587E2E" w:rsidP="006503EA">
            <w:pPr>
              <w:jc w:val="center"/>
              <w:rPr>
                <w:rFonts w:ascii="Tahoma" w:hAnsi="Tahoma" w:cs="B Titr"/>
                <w:color w:val="000000"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19 </w:t>
            </w:r>
            <w:r w:rsidRPr="006503EA">
              <w:rPr>
                <w:rFonts w:ascii="Tahoma" w:hAnsi="Tahoma" w:cs="Tahoma"/>
                <w:color w:val="000000"/>
                <w:rtl/>
              </w:rPr>
              <w:t>–</w:t>
            </w: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14</w:t>
            </w:r>
          </w:p>
        </w:tc>
        <w:tc>
          <w:tcPr>
            <w:tcW w:w="16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587E2E" w:rsidRPr="006503EA" w:rsidRDefault="00587E2E" w:rsidP="0015452C">
            <w:pPr>
              <w:jc w:val="center"/>
              <w:rPr>
                <w:rFonts w:ascii="Tahoma" w:hAnsi="Tahoma" w:cs="B Titr"/>
                <w:color w:val="000000"/>
                <w:rtl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  </w:t>
            </w:r>
            <w:r w:rsidR="0015452C">
              <w:rPr>
                <w:rFonts w:ascii="Tahoma" w:hAnsi="Tahoma" w:cs="B Titr" w:hint="cs"/>
                <w:color w:val="000000"/>
                <w:rtl/>
              </w:rPr>
              <w:t>ساعت</w:t>
            </w: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               </w:t>
            </w:r>
          </w:p>
          <w:p w:rsidR="00587E2E" w:rsidRPr="006503EA" w:rsidRDefault="00587E2E" w:rsidP="006503EA">
            <w:pPr>
              <w:rPr>
                <w:rFonts w:ascii="Tahoma" w:hAnsi="Tahoma" w:cs="B Titr"/>
                <w:color w:val="000000"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>تاریخ</w:t>
            </w:r>
          </w:p>
        </w:tc>
        <w:tc>
          <w:tcPr>
            <w:tcW w:w="39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587E2E" w:rsidRPr="006503EA" w:rsidRDefault="00587E2E" w:rsidP="006503EA">
            <w:pPr>
              <w:jc w:val="center"/>
              <w:rPr>
                <w:rFonts w:ascii="Tahoma" w:hAnsi="Tahoma" w:cs="B Titr"/>
                <w:color w:val="000000"/>
                <w:rtl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13 </w:t>
            </w:r>
            <w:r w:rsidRPr="006503EA">
              <w:rPr>
                <w:rFonts w:hint="cs"/>
                <w:color w:val="000000"/>
                <w:rtl/>
              </w:rPr>
              <w:t>–</w:t>
            </w: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8</w:t>
            </w:r>
          </w:p>
          <w:p w:rsidR="00587E2E" w:rsidRPr="006503EA" w:rsidRDefault="00587E2E" w:rsidP="006503EA">
            <w:pPr>
              <w:rPr>
                <w:rFonts w:ascii="Tahoma" w:hAnsi="Tahoma" w:cs="B Titr"/>
              </w:rPr>
            </w:pPr>
          </w:p>
        </w:tc>
        <w:tc>
          <w:tcPr>
            <w:tcW w:w="2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587E2E" w:rsidRPr="006503EA" w:rsidRDefault="00587E2E" w:rsidP="006503EA">
            <w:pPr>
              <w:jc w:val="center"/>
              <w:rPr>
                <w:rFonts w:ascii="Tahoma" w:hAnsi="Tahoma" w:cs="B Titr"/>
                <w:color w:val="000000"/>
              </w:rPr>
            </w:pP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19 </w:t>
            </w:r>
            <w:r w:rsidRPr="006503EA">
              <w:rPr>
                <w:rFonts w:ascii="Tahoma" w:hAnsi="Tahoma" w:cs="Tahoma"/>
                <w:color w:val="000000"/>
                <w:rtl/>
              </w:rPr>
              <w:t>–</w:t>
            </w:r>
            <w:r w:rsidRPr="006503EA">
              <w:rPr>
                <w:rFonts w:ascii="Tahoma" w:hAnsi="Tahoma" w:cs="B Titr" w:hint="cs"/>
                <w:color w:val="000000"/>
                <w:rtl/>
              </w:rPr>
              <w:t xml:space="preserve"> 14</w:t>
            </w:r>
          </w:p>
        </w:tc>
      </w:tr>
      <w:tr w:rsidR="0015452C" w:rsidRPr="006503EA" w:rsidTr="006E6CF5">
        <w:trPr>
          <w:trHeight w:val="510"/>
        </w:trPr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 xml:space="preserve">شنبه 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10/4/96</w:t>
            </w:r>
          </w:p>
        </w:tc>
        <w:tc>
          <w:tcPr>
            <w:tcW w:w="31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bidi="fa-IR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>آز اصول ماشینهای الکتریکی مستقیم و متناوب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 xml:space="preserve"> آز </w:t>
            </w: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 xml:space="preserve">و </w:t>
            </w:r>
            <w:r w:rsidR="0013687E"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>آز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ماشینهای الکتریکی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الکترونیک 2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 xml:space="preserve">چهارشنبه 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14/4/96</w:t>
            </w:r>
          </w:p>
        </w:tc>
        <w:tc>
          <w:tcPr>
            <w:tcW w:w="39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>آز مدارهای مخابراتی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الکترونیکی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B04C2D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</w:tr>
      <w:tr w:rsidR="0015452C" w:rsidRPr="006503EA" w:rsidTr="007C22AE">
        <w:trPr>
          <w:trHeight w:val="510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144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بررسی سیستمهای قدرت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15452C" w:rsidRPr="006503EA" w:rsidTr="00C35DD7">
        <w:trPr>
          <w:trHeight w:val="304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نقشه کشی صنعتی</w:t>
            </w:r>
            <w:r w:rsidRPr="006503EA">
              <w:rPr>
                <w:rFonts w:ascii="Tahoma" w:hAnsi="Tahoma" w:cs="Tahoma"/>
                <w:b/>
                <w:bCs/>
                <w:color w:val="000000"/>
                <w:rtl/>
              </w:rPr>
              <w:t xml:space="preserve"> 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31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 xml:space="preserve">آز اندازه گیری الکتریکی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C35DD7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منطقی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C35DD7">
        <w:trPr>
          <w:trHeight w:val="384"/>
        </w:trPr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 xml:space="preserve">آز سیستمهای خطی و کنترل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16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CD151A">
        <w:trPr>
          <w:trHeight w:val="510"/>
        </w:trPr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یک شنبه 11/4/95</w:t>
            </w:r>
          </w:p>
        </w:tc>
        <w:tc>
          <w:tcPr>
            <w:tcW w:w="31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3687E" w:rsidRPr="006503EA" w:rsidRDefault="0013687E" w:rsidP="001368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bidi="fa-IR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>آز اصول ماشینهای الکتریکی مستقیم و متناوب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 xml:space="preserve"> آز </w:t>
            </w: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>و آز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ماشینهای الکتریکی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الکترونیک 2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 xml:space="preserve">پنج شنبه 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15/4/96</w:t>
            </w:r>
          </w:p>
        </w:tc>
        <w:tc>
          <w:tcPr>
            <w:tcW w:w="39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>آز مدارهای مخابراتی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الکترونیکی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B813DD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</w:tr>
      <w:tr w:rsidR="0015452C" w:rsidRPr="006503EA" w:rsidTr="00816321">
        <w:trPr>
          <w:trHeight w:val="510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144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بررسی سیستمهای قدرت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15452C" w:rsidRPr="006503EA" w:rsidTr="00E83E97">
        <w:trPr>
          <w:trHeight w:val="361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نقشه کشی صنعتی</w:t>
            </w:r>
            <w:r w:rsidRPr="006503EA">
              <w:rPr>
                <w:rFonts w:ascii="Tahoma" w:hAnsi="Tahoma" w:cs="Tahoma"/>
                <w:b/>
                <w:bCs/>
                <w:color w:val="000000"/>
                <w:rtl/>
              </w:rPr>
              <w:t xml:space="preserve"> 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31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 xml:space="preserve">آز اندازه گیری الکتریکی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E83E97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منطقی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E83E97">
        <w:trPr>
          <w:trHeight w:val="368"/>
        </w:trPr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 xml:space="preserve">آز سیستمهای خطی و کنترل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16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3E043A">
        <w:trPr>
          <w:trHeight w:val="510"/>
        </w:trPr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دوشنبه 12/4/95</w:t>
            </w:r>
          </w:p>
        </w:tc>
        <w:tc>
          <w:tcPr>
            <w:tcW w:w="31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  <w:p w:rsidR="0013687E" w:rsidRPr="006503EA" w:rsidRDefault="0013687E" w:rsidP="001368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bidi="fa-IR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>آز اصول ماشینهای الکتریکی مستقیم و متناوب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 xml:space="preserve"> آز </w:t>
            </w: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>و آز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ماشینهای الکتریکی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الکترونیک 2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 xml:space="preserve">جمعه 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16/4/96</w:t>
            </w:r>
          </w:p>
        </w:tc>
        <w:tc>
          <w:tcPr>
            <w:tcW w:w="39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>آز مدارهای مخابراتی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الکترونیکی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CB7575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</w:tr>
      <w:tr w:rsidR="0015452C" w:rsidRPr="006503EA" w:rsidTr="00985B9C">
        <w:trPr>
          <w:trHeight w:val="510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144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بررسی سیستمهای قدرت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15452C" w:rsidRPr="006503EA" w:rsidTr="009E2B73">
        <w:trPr>
          <w:trHeight w:val="642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نقشه کشی صنعتی</w:t>
            </w:r>
            <w:r w:rsidRPr="006503EA">
              <w:rPr>
                <w:rFonts w:ascii="Tahoma" w:hAnsi="Tahoma" w:cs="Tahoma"/>
                <w:b/>
                <w:bCs/>
                <w:color w:val="000000"/>
                <w:rtl/>
              </w:rPr>
              <w:t xml:space="preserve"> 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31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 xml:space="preserve">آز اندازه گیری الکتریکی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9E2B73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منطقی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282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9E2B73">
        <w:trPr>
          <w:trHeight w:val="260"/>
        </w:trPr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 xml:space="preserve">آز سیستمهای خطی و کنترل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16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BB02FA">
        <w:trPr>
          <w:trHeight w:val="510"/>
        </w:trPr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سه شنبه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lang w:bidi="fa-IR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13/4/95</w:t>
            </w:r>
          </w:p>
        </w:tc>
        <w:tc>
          <w:tcPr>
            <w:tcW w:w="31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  <w:p w:rsidR="0013687E" w:rsidRPr="006503EA" w:rsidRDefault="0013687E" w:rsidP="001368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bidi="fa-IR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>آز اصول ماشینهای الکتریکی مستقیم و متناوب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 xml:space="preserve"> آز </w:t>
            </w: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>و آز</w:t>
            </w: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ماشینهای الکتریکی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الکترونیک 2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 xml:space="preserve">شنبه </w:t>
            </w:r>
          </w:p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</w:rPr>
            </w:pPr>
            <w:r w:rsidRPr="006503EA">
              <w:rPr>
                <w:rFonts w:cs="B Traffic" w:hint="cs"/>
                <w:b/>
                <w:bCs/>
                <w:color w:val="000000"/>
                <w:rtl/>
              </w:rPr>
              <w:t>17/4/95</w:t>
            </w:r>
          </w:p>
        </w:tc>
        <w:tc>
          <w:tcPr>
            <w:tcW w:w="39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>آز مدارهای مخابراتی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282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الکترونیکی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F60A62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>
              <w:rPr>
                <w:rFonts w:ascii="Tahoma" w:hAnsi="Tahoma" w:cs="Tahoma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</w:tr>
      <w:tr w:rsidR="0015452C" w:rsidRPr="006503EA" w:rsidTr="008F62E5">
        <w:trPr>
          <w:trHeight w:val="510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144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283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بررسی سیستمهای قدرت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5452C" w:rsidRPr="006503EA" w:rsidRDefault="0015452C" w:rsidP="006503EA">
            <w:pPr>
              <w:jc w:val="center"/>
              <w:rPr>
                <w:rFonts w:cs="B Traffic"/>
                <w:b/>
                <w:bCs/>
                <w:color w:val="000000"/>
                <w:rtl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</w:p>
        </w:tc>
        <w:tc>
          <w:tcPr>
            <w:tcW w:w="2828" w:type="dxa"/>
            <w:vMerge/>
            <w:tcBorders>
              <w:lef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</w:pPr>
          </w:p>
        </w:tc>
      </w:tr>
      <w:tr w:rsidR="0015452C" w:rsidRPr="006503EA" w:rsidTr="004F539A">
        <w:trPr>
          <w:trHeight w:val="195"/>
        </w:trPr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  <w:lang w:bidi="fa-IR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نقشه کشی صنعتی</w:t>
            </w:r>
            <w:r w:rsidRPr="006503EA">
              <w:rPr>
                <w:rFonts w:ascii="Tahoma" w:hAnsi="Tahoma" w:cs="Tahoma"/>
                <w:b/>
                <w:bCs/>
                <w:color w:val="000000"/>
                <w:rtl/>
              </w:rPr>
              <w:t xml:space="preserve"> 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31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rtl/>
              </w:rPr>
              <w:t xml:space="preserve">آز اندازه گیری الکتریکی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168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4F539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  <w:t>آز مدارهای منطقی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</w:tc>
        <w:tc>
          <w:tcPr>
            <w:tcW w:w="2828" w:type="dxa"/>
            <w:vMerge/>
            <w:tcBorders>
              <w:lef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  <w:tr w:rsidR="0015452C" w:rsidRPr="006503EA" w:rsidTr="004F539A">
        <w:trPr>
          <w:trHeight w:val="414"/>
        </w:trPr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  <w:lang w:bidi="fa-IR"/>
              </w:rPr>
            </w:pPr>
          </w:p>
        </w:tc>
        <w:tc>
          <w:tcPr>
            <w:tcW w:w="314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  <w:rtl/>
              </w:rPr>
            </w:pPr>
            <w:r w:rsidRPr="006503EA">
              <w:rPr>
                <w:rFonts w:ascii="Tahoma" w:hAnsi="Tahoma" w:cs="Tahoma"/>
                <w:b/>
                <w:bCs/>
                <w:sz w:val="17"/>
                <w:szCs w:val="17"/>
                <w:rtl/>
                <w:lang w:bidi="fa-IR"/>
              </w:rPr>
              <w:t xml:space="preserve">آز سیستمهای خطی و کنترل </w:t>
            </w:r>
            <w:r w:rsidRPr="006503EA">
              <w:rPr>
                <w:rFonts w:ascii="Tahoma" w:hAnsi="Tahoma" w:cs="Tahoma"/>
                <w:b/>
                <w:bCs/>
                <w:color w:val="FF0000"/>
                <w:sz w:val="17"/>
                <w:szCs w:val="17"/>
                <w:rtl/>
              </w:rPr>
              <w:t>(گروه اول)</w:t>
            </w:r>
          </w:p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168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cs="B Traffic"/>
                <w:b/>
                <w:bCs/>
                <w:color w:val="000000"/>
              </w:rPr>
            </w:pPr>
          </w:p>
        </w:tc>
        <w:tc>
          <w:tcPr>
            <w:tcW w:w="39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:rsidR="0015452C" w:rsidRPr="006503EA" w:rsidRDefault="0015452C" w:rsidP="006503EA">
            <w:pPr>
              <w:bidi w:val="0"/>
              <w:rPr>
                <w:rFonts w:ascii="Tahoma" w:hAnsi="Tahoma" w:cs="Tahoma"/>
                <w:b/>
                <w:bCs/>
                <w:color w:val="FF0000"/>
                <w:sz w:val="17"/>
                <w:szCs w:val="17"/>
              </w:rPr>
            </w:pPr>
          </w:p>
        </w:tc>
      </w:tr>
    </w:tbl>
    <w:p w:rsidR="00587E2E" w:rsidRPr="006503EA" w:rsidRDefault="0015452C" w:rsidP="00587E2E">
      <w:pPr>
        <w:jc w:val="center"/>
        <w:rPr>
          <w:rFonts w:ascii="Tahoma" w:hAnsi="Tahoma" w:cs="Tahoma"/>
          <w:b/>
          <w:bCs/>
          <w:color w:val="000000"/>
          <w:sz w:val="18"/>
          <w:szCs w:val="18"/>
          <w:rtl/>
          <w:lang w:bidi="fa-IR"/>
        </w:rPr>
      </w:pPr>
      <w:r w:rsidRPr="006503EA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863CAC" wp14:editId="02D2820F">
                <wp:simplePos x="0" y="0"/>
                <wp:positionH relativeFrom="column">
                  <wp:posOffset>3676650</wp:posOffset>
                </wp:positionH>
                <wp:positionV relativeFrom="paragraph">
                  <wp:posOffset>-809625</wp:posOffset>
                </wp:positionV>
                <wp:extent cx="1051560" cy="609600"/>
                <wp:effectExtent l="0" t="0" r="1524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51560" cy="609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5pt,-63.75pt" to="372.3pt,-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" strokeweight="1pt"/>
            </w:pict>
          </mc:Fallback>
        </mc:AlternateContent>
      </w:r>
      <w:r w:rsidR="004E7043" w:rsidRPr="006503EA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175" wp14:editId="67DC7868">
                <wp:simplePos x="0" y="0"/>
                <wp:positionH relativeFrom="column">
                  <wp:posOffset>8565266</wp:posOffset>
                </wp:positionH>
                <wp:positionV relativeFrom="paragraph">
                  <wp:posOffset>-810228</wp:posOffset>
                </wp:positionV>
                <wp:extent cx="949124" cy="559290"/>
                <wp:effectExtent l="0" t="0" r="2286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49124" cy="55929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4.45pt,-63.8pt" to="749.2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" strokeweight="1pt"/>
            </w:pict>
          </mc:Fallback>
        </mc:AlternateContent>
      </w:r>
    </w:p>
    <w:p w:rsidR="00587E2E" w:rsidRDefault="00587E2E" w:rsidP="00587E2E">
      <w:pPr>
        <w:rPr>
          <w:rFonts w:ascii="Tahoma" w:hAnsi="Tahoma" w:cs="Tahoma"/>
          <w:b/>
          <w:bCs/>
          <w:color w:val="FF0000"/>
          <w:sz w:val="36"/>
          <w:szCs w:val="36"/>
          <w:rtl/>
        </w:rPr>
      </w:pPr>
      <w:r>
        <w:rPr>
          <w:rFonts w:ascii="Tahoma" w:hAnsi="Tahoma" w:cs="Tahoma"/>
          <w:b/>
          <w:bCs/>
          <w:color w:val="FF0000"/>
          <w:sz w:val="36"/>
          <w:szCs w:val="36"/>
          <w:rtl/>
        </w:rPr>
        <w:lastRenderedPageBreak/>
        <w:t xml:space="preserve">  تذکر مهم: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>لطفا جهت انتخاب آزمایشگاه به تاریخ و ساعت آزمایشگاه دقت نمایید ، بدیهی است بعد از انتخاب آزمایشگاه مورد نظر  ، هر گونه تداخل آزمایشگاه به عهده دانشجو می باشد .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>تغییر گروه یا تغییر آزمایشگاه در زمان حذف و اضافه توسط دانشجو امکانپذیر می باشد.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>چنانچه آزمایشگاهی به حد نصاب نرسد ، با توجه به نظر معاون آموزشی ، حذف خواهد شد.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>کلیه آزمایشگاهها در شیراز برگزار می گردد.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 xml:space="preserve">حضور دانشجویان در کلیه ساعات آزمایشگاه اجباری است.     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کلیه آزمایشگاهها به جز آزمایشگاه ماشینهای الکتریکی که در دانشکده مهندسی 2 برگزار می گردد ، بقیه آزمایشگاهها در مهندسی شماره 1 برگزار میگردد.</w:t>
      </w:r>
    </w:p>
    <w:p w:rsidR="00FF5959" w:rsidRDefault="00FF5959" w:rsidP="00587E2E">
      <w:pPr>
        <w:numPr>
          <w:ilvl w:val="0"/>
          <w:numId w:val="1"/>
        </w:numPr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آزمایشگاه بررسی سیستمهای قدرت و نقشه کشی صنعتی در دانشکده آموزشهای الکترونیکی برگزار می گردد.</w:t>
      </w:r>
    </w:p>
    <w:p w:rsidR="00FF5959" w:rsidRDefault="00D836FC" w:rsidP="00587E2E">
      <w:pPr>
        <w:numPr>
          <w:ilvl w:val="0"/>
          <w:numId w:val="1"/>
        </w:numPr>
        <w:rPr>
          <w:rFonts w:cs="B Titr"/>
          <w:bCs/>
          <w:rtl/>
          <w:lang w:bidi="fa-IR"/>
        </w:rPr>
      </w:pPr>
      <w:r>
        <w:rPr>
          <w:rFonts w:cs="B Titr" w:hint="cs"/>
          <w:bCs/>
          <w:rtl/>
          <w:lang w:bidi="fa-IR"/>
        </w:rPr>
        <w:t>آدرس دانشک</w:t>
      </w:r>
      <w:bookmarkStart w:id="0" w:name="_GoBack"/>
      <w:bookmarkEnd w:id="0"/>
      <w:r w:rsidR="00FF5959">
        <w:rPr>
          <w:rFonts w:cs="B Titr" w:hint="cs"/>
          <w:bCs/>
          <w:rtl/>
          <w:lang w:bidi="fa-IR"/>
        </w:rPr>
        <w:t xml:space="preserve">ده آموزشهای الکترونیکی : کوهسار مهدی .پشت ساختمان مدیریت دانشگاه شیراز .جنب مسجد دانشگاه شیراز  </w:t>
      </w:r>
    </w:p>
    <w:p w:rsidR="00587E2E" w:rsidRDefault="00587E2E" w:rsidP="00587E2E">
      <w:pPr>
        <w:numPr>
          <w:ilvl w:val="0"/>
          <w:numId w:val="1"/>
        </w:numPr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آدرس دانشکده مهندسی شماره1:بلوار زند،فلکه نمازی ،جنب انتقال خون</w:t>
      </w:r>
    </w:p>
    <w:p w:rsidR="00FF5959" w:rsidRDefault="00FF5959" w:rsidP="00587E2E">
      <w:pPr>
        <w:numPr>
          <w:ilvl w:val="0"/>
          <w:numId w:val="1"/>
        </w:numPr>
        <w:rPr>
          <w:rFonts w:cs="B Titr"/>
          <w:bCs/>
          <w:lang w:bidi="fa-IR"/>
        </w:rPr>
      </w:pPr>
      <w:r>
        <w:rPr>
          <w:rFonts w:cs="B Titr" w:hint="cs"/>
          <w:bCs/>
          <w:rtl/>
          <w:lang w:bidi="fa-IR"/>
        </w:rPr>
        <w:t>آدرس دانشکده مهندسی شماره2:</w:t>
      </w:r>
      <w:r>
        <w:rPr>
          <w:rFonts w:hint="cs"/>
          <w:rtl/>
          <w:lang w:bidi="fa-IR"/>
        </w:rPr>
        <w:t xml:space="preserve"> </w:t>
      </w:r>
      <w:r>
        <w:rPr>
          <w:rFonts w:cs="B Titr" w:hint="cs"/>
          <w:bCs/>
          <w:rtl/>
          <w:lang w:bidi="fa-IR"/>
        </w:rPr>
        <w:t>ابتدای خیابان ملاصدرا،دانشکده مهندسی شماره2</w:t>
      </w:r>
    </w:p>
    <w:p w:rsidR="00FF5959" w:rsidRDefault="00FF5959" w:rsidP="00FF5959">
      <w:pPr>
        <w:ind w:left="501"/>
        <w:rPr>
          <w:rFonts w:cs="B Titr"/>
          <w:bCs/>
          <w:lang w:bidi="fa-IR"/>
        </w:rPr>
      </w:pPr>
    </w:p>
    <w:p w:rsidR="00FF5959" w:rsidRDefault="00FF5959" w:rsidP="00FF5959">
      <w:pPr>
        <w:ind w:left="501"/>
        <w:rPr>
          <w:rFonts w:cs="B Titr"/>
          <w:bCs/>
          <w:lang w:bidi="fa-IR"/>
        </w:rPr>
      </w:pPr>
    </w:p>
    <w:p w:rsidR="00FF5959" w:rsidRDefault="00FF5959" w:rsidP="00FF5959">
      <w:pPr>
        <w:ind w:left="360"/>
        <w:rPr>
          <w:rFonts w:cs="B Titr"/>
          <w:bCs/>
          <w:rtl/>
          <w:lang w:bidi="fa-IR"/>
        </w:rPr>
      </w:pPr>
    </w:p>
    <w:p w:rsidR="00587E2E" w:rsidRDefault="00587E2E" w:rsidP="00FF5959">
      <w:pPr>
        <w:ind w:left="720"/>
        <w:rPr>
          <w:rFonts w:cs="B Titr"/>
          <w:bCs/>
          <w:rtl/>
          <w:lang w:bidi="fa-IR"/>
        </w:rPr>
      </w:pPr>
    </w:p>
    <w:p w:rsidR="00587E2E" w:rsidRDefault="00587E2E" w:rsidP="00587E2E">
      <w:pPr>
        <w:pStyle w:val="NormalWeb"/>
        <w:bidi/>
        <w:rPr>
          <w:rFonts w:ascii="Tahoma" w:hAnsi="Tahoma" w:cs="Tahoma"/>
          <w:color w:val="000000"/>
          <w:sz w:val="22"/>
          <w:szCs w:val="22"/>
          <w:rtl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 </w:t>
      </w:r>
    </w:p>
    <w:p w:rsidR="008E60E2" w:rsidRDefault="008E60E2"/>
    <w:sectPr w:rsidR="008E60E2" w:rsidSect="00587E2E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480"/>
    <w:multiLevelType w:val="hybridMultilevel"/>
    <w:tmpl w:val="04BCFF6E"/>
    <w:lvl w:ilvl="0" w:tplc="F6D027D8">
      <w:start w:val="1"/>
      <w:numFmt w:val="decimal"/>
      <w:lvlText w:val="%1-"/>
      <w:lvlJc w:val="left"/>
      <w:pPr>
        <w:ind w:left="50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2E"/>
    <w:rsid w:val="0013687E"/>
    <w:rsid w:val="0015452C"/>
    <w:rsid w:val="004E7043"/>
    <w:rsid w:val="00587E2E"/>
    <w:rsid w:val="006503EA"/>
    <w:rsid w:val="008E60E2"/>
    <w:rsid w:val="00B971F1"/>
    <w:rsid w:val="00D836FC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7E2E"/>
    <w:pPr>
      <w:bidi w:val="0"/>
      <w:spacing w:before="100" w:beforeAutospacing="1" w:after="100" w:afterAutospacing="1"/>
    </w:pPr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7E2E"/>
    <w:pPr>
      <w:bidi w:val="0"/>
      <w:spacing w:before="100" w:beforeAutospacing="1" w:after="100" w:afterAutospacing="1"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shahabi</dc:creator>
  <cp:lastModifiedBy>shahabi</cp:lastModifiedBy>
  <cp:revision>7</cp:revision>
  <dcterms:created xsi:type="dcterms:W3CDTF">2017-04-24T10:29:00Z</dcterms:created>
  <dcterms:modified xsi:type="dcterms:W3CDTF">2017-04-29T05:00:00Z</dcterms:modified>
</cp:coreProperties>
</file>